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rPr>
          <w:rFonts w:ascii="Arial" w:cs="Arial" w:eastAsia="Arial" w:hAnsi="Arial"/>
          <w:b/>
          <w:bCs/>
          <w:sz w:val="32"/>
          <w:szCs w:val="32"/>
        </w:rPr>
        <w:t xml:space="preserve">Unit Plan</w:t>
      </w:r>
    </w:p>
    <w:p>
      <w:pPr>
        <w:pStyle w:val="Heading2"/>
        <w:spacing w:after="200" w:before="300"/>
      </w:pPr>
      <w:r>
        <w:rPr>
          <w:rFonts w:ascii="Arial" w:cs="Arial" w:eastAsia="Arial" w:hAnsi="Arial"/>
          <w:b/>
          <w:bCs/>
          <w:sz w:val="28"/>
          <w:szCs w:val="28"/>
        </w:rPr>
        <w:t xml:space="preserve">Personal and Professional Development</w:t>
      </w:r>
    </w:p>
    <w:p>
      <w:pPr>
        <w:spacing w:after="120"/>
      </w:pPr>
      <w:r>
        <w:rPr>
          <w:rFonts w:ascii="Arial" w:cs="Arial" w:eastAsia="Arial" w:hAnsi="Arial"/>
          <w:b/>
          <w:bCs/>
          <w:i/>
          <w:iCs/>
          <w:sz w:val="24"/>
          <w:szCs w:val="24"/>
        </w:rPr>
        <w:t xml:space="preserve">Electronics/Robotics and Automation</w:t>
      </w:r>
    </w:p>
    <w:p>
      <w:pPr>
        <w:spacing w:after="120"/>
      </w:pPr>
      <w:r>
        <w:rPr>
          <w:rFonts w:ascii="Arial" w:cs="Arial" w:eastAsia="Arial" w:hAnsi="Arial"/>
          <w:i/>
          <w:iCs/>
          <w:sz w:val="24"/>
          <w:szCs w:val="24"/>
        </w:rPr>
        <w:t xml:space="preserve">High School / Year 1 / Arts, A/V Technology &amp; Communications</w:t>
      </w:r>
    </w:p>
    <w:p>
      <w:pPr>
        <w:spacing w:after="120"/>
      </w:pPr>
      <w:r>
        <w:rPr>
          <w:rFonts w:ascii="Arial" w:cs="Arial" w:eastAsia="Arial" w:hAnsi="Arial"/>
          <w:i/>
          <w:iCs/>
          <w:sz w:val="24"/>
          <w:szCs w:val="24"/>
        </w:rPr>
        <w:t xml:space="preserve">Western Suffolk BOCES</w:t>
      </w:r>
    </w:p>
    <w:p>
      <w:pPr>
        <w:pStyle w:val="Heading2"/>
        <w:spacing w:after="200" w:before="300"/>
      </w:pPr>
      <w:r>
        <w:rPr>
          <w:rFonts w:ascii="Arial" w:cs="Arial" w:eastAsia="Arial" w:hAnsi="Arial"/>
          <w:b/>
          <w:bCs/>
          <w:sz w:val="28"/>
          <w:szCs w:val="28"/>
        </w:rPr>
        <w:t xml:space="preserve">Unit Profile</w:t>
      </w:r>
    </w:p>
    <w:p>
      <w:pPr>
        <w:spacing w:after="120"/>
      </w:pPr>
      <w:r>
        <w:rPr>
          <w:rFonts w:ascii="Arial" w:cs="Arial" w:eastAsia="Arial" w:hAnsi="Arial"/>
          <w:sz w:val="24"/>
          <w:szCs w:val="24"/>
        </w:rPr>
        <w:t xml:space="preserve">Upon completion of this unit, students will demonstrate competencies necessary for personal and professional skills, aptitudes, and abilities essential for success in the electronics and technology workplace. Students will explore career opportunities in the electronics, robotics, and automation fields, develop effective study and interpersonal skills, and begin building professional materials such as resumes. The unit addresses self-assessment, goal setting, time management, workplace ethics, and career planning strategies that prepare students for both further education and immediate employment in the technology industry.</w:t>
      </w:r>
    </w:p>
    <w:p>
      <w:pPr>
        <w:pStyle w:val="ListParagraph"/>
        <w:numPr>
          <w:ilvl w:val="0"/>
          <w:numId w:val="2"/>
        </w:numPr>
        <w:spacing w:after="80"/>
      </w:pPr>
      <w:r>
        <w:rPr>
          <w:rFonts w:ascii="Arial" w:cs="Arial" w:eastAsia="Arial" w:hAnsi="Arial"/>
          <w:b/>
          <w:bCs/>
          <w:sz w:val="24"/>
          <w:szCs w:val="24"/>
        </w:rPr>
        <w:t xml:space="preserve">Total Hours: </w:t>
      </w:r>
      <w:r>
        <w:rPr>
          <w:rFonts w:ascii="Arial" w:cs="Arial" w:eastAsia="Arial" w:hAnsi="Arial"/>
          <w:sz w:val="24"/>
          <w:szCs w:val="24"/>
        </w:rPr>
        <w:t xml:space="preserve">6</w:t>
      </w:r>
    </w:p>
    <w:p>
      <w:pPr>
        <w:pStyle w:val="ListParagraph"/>
        <w:numPr>
          <w:ilvl w:val="0"/>
          <w:numId w:val="2"/>
        </w:numPr>
        <w:spacing w:after="80"/>
      </w:pPr>
      <w:r>
        <w:rPr>
          <w:rFonts w:ascii="Arial" w:cs="Arial" w:eastAsia="Arial" w:hAnsi="Arial"/>
          <w:b/>
          <w:bCs/>
          <w:sz w:val="24"/>
          <w:szCs w:val="24"/>
        </w:rPr>
        <w:t xml:space="preserve">ELA Hours: </w:t>
      </w:r>
      <w:r>
        <w:rPr>
          <w:rFonts w:ascii="Arial" w:cs="Arial" w:eastAsia="Arial" w:hAnsi="Arial"/>
          <w:sz w:val="24"/>
          <w:szCs w:val="24"/>
        </w:rPr>
        <w:t xml:space="preserve">2</w:t>
      </w:r>
    </w:p>
    <w:p>
      <w:pPr>
        <w:pStyle w:val="ListParagraph"/>
        <w:numPr>
          <w:ilvl w:val="0"/>
          <w:numId w:val="2"/>
        </w:numPr>
        <w:spacing w:after="80"/>
      </w:pPr>
      <w:r>
        <w:rPr>
          <w:rFonts w:ascii="Arial" w:cs="Arial" w:eastAsia="Arial" w:hAnsi="Arial"/>
          <w:b/>
          <w:bCs/>
          <w:sz w:val="24"/>
          <w:szCs w:val="24"/>
        </w:rPr>
        <w:t xml:space="preserve">Math Hours: </w:t>
      </w:r>
      <w:r>
        <w:rPr>
          <w:rFonts w:ascii="Arial" w:cs="Arial" w:eastAsia="Arial" w:hAnsi="Arial"/>
          <w:sz w:val="24"/>
          <w:szCs w:val="24"/>
        </w:rPr>
        <w:t xml:space="preserve">0</w:t>
      </w:r>
    </w:p>
    <w:p>
      <w:pPr>
        <w:pStyle w:val="ListParagraph"/>
        <w:numPr>
          <w:ilvl w:val="0"/>
          <w:numId w:val="2"/>
        </w:numPr>
        <w:spacing w:after="80"/>
      </w:pPr>
      <w:r>
        <w:rPr>
          <w:rFonts w:ascii="Arial" w:cs="Arial" w:eastAsia="Arial" w:hAnsi="Arial"/>
          <w:b/>
          <w:bCs/>
          <w:sz w:val="24"/>
          <w:szCs w:val="24"/>
        </w:rPr>
        <w:t xml:space="preserve">Science Hours: </w:t>
      </w:r>
      <w:r>
        <w:rPr>
          <w:rFonts w:ascii="Arial" w:cs="Arial" w:eastAsia="Arial" w:hAnsi="Arial"/>
          <w:sz w:val="24"/>
          <w:szCs w:val="24"/>
        </w:rPr>
        <w:t xml:space="preserve">0</w:t>
      </w:r>
    </w:p>
    <w:p>
      <w:pPr>
        <w:pStyle w:val="Heading2"/>
        <w:spacing w:after="200" w:before="300"/>
      </w:pPr>
      <w:r>
        <w:rPr>
          <w:rFonts w:ascii="Arial" w:cs="Arial" w:eastAsia="Arial" w:hAnsi="Arial"/>
          <w:b/>
          <w:bCs/>
          <w:sz w:val="28"/>
          <w:szCs w:val="28"/>
        </w:rPr>
        <w:t xml:space="preserve">Essential Questions</w:t>
      </w:r>
    </w:p>
    <w:p>
      <w:pPr>
        <w:pStyle w:val="ListParagraph"/>
        <w:numPr>
          <w:ilvl w:val="0"/>
          <w:numId w:val="2"/>
        </w:numPr>
        <w:spacing w:after="80"/>
      </w:pPr>
      <w:r>
        <w:rPr>
          <w:rFonts w:ascii="Arial" w:cs="Arial" w:eastAsia="Arial" w:hAnsi="Arial"/>
          <w:sz w:val="24"/>
          <w:szCs w:val="24"/>
        </w:rPr>
        <w:t xml:space="preserve">What types of jobs are available in the technology and electronics industry?</w:t>
      </w:r>
    </w:p>
    <w:p>
      <w:pPr>
        <w:pStyle w:val="ListParagraph"/>
        <w:numPr>
          <w:ilvl w:val="0"/>
          <w:numId w:val="2"/>
        </w:numPr>
        <w:spacing w:after="80"/>
      </w:pPr>
      <w:r>
        <w:rPr>
          <w:rFonts w:ascii="Arial" w:cs="Arial" w:eastAsia="Arial" w:hAnsi="Arial"/>
          <w:sz w:val="24"/>
          <w:szCs w:val="24"/>
        </w:rPr>
        <w:t xml:space="preserve">What are some strategies for effective career planning in the electronics field?</w:t>
      </w:r>
    </w:p>
    <w:p>
      <w:pPr>
        <w:pStyle w:val="ListParagraph"/>
        <w:numPr>
          <w:ilvl w:val="0"/>
          <w:numId w:val="2"/>
        </w:numPr>
        <w:spacing w:after="80"/>
      </w:pPr>
      <w:r>
        <w:rPr>
          <w:rFonts w:ascii="Arial" w:cs="Arial" w:eastAsia="Arial" w:hAnsi="Arial"/>
          <w:sz w:val="24"/>
          <w:szCs w:val="24"/>
        </w:rPr>
        <w:t xml:space="preserve">What resources are available for career development and professional growth?</w:t>
      </w:r>
    </w:p>
    <w:p>
      <w:pPr>
        <w:pStyle w:val="ListParagraph"/>
        <w:numPr>
          <w:ilvl w:val="0"/>
          <w:numId w:val="2"/>
        </w:numPr>
        <w:spacing w:after="80"/>
      </w:pPr>
      <w:r>
        <w:rPr>
          <w:rFonts w:ascii="Arial" w:cs="Arial" w:eastAsia="Arial" w:hAnsi="Arial"/>
          <w:sz w:val="24"/>
          <w:szCs w:val="24"/>
        </w:rPr>
        <w:t xml:space="preserve">How does a positive attitude affect your work performance and career advancement?</w:t>
      </w:r>
    </w:p>
    <w:p>
      <w:pPr>
        <w:pStyle w:val="Heading2"/>
        <w:spacing w:after="200" w:before="300"/>
      </w:pPr>
      <w:r>
        <w:rPr>
          <w:rFonts w:ascii="Arial" w:cs="Arial" w:eastAsia="Arial" w:hAnsi="Arial"/>
          <w:b/>
          <w:bCs/>
          <w:sz w:val="28"/>
          <w:szCs w:val="28"/>
        </w:rPr>
        <w:t xml:space="preserve">Content</w:t>
      </w:r>
    </w:p>
    <w:p>
      <w:pPr>
        <w:pStyle w:val="ListParagraph"/>
        <w:numPr>
          <w:ilvl w:val="0"/>
          <w:numId w:val="2"/>
        </w:numPr>
        <w:spacing w:after="80"/>
      </w:pPr>
      <w:r>
        <w:rPr>
          <w:rFonts w:ascii="Arial" w:cs="Arial" w:eastAsia="Arial" w:hAnsi="Arial"/>
          <w:b/>
          <w:bCs/>
          <w:sz w:val="24"/>
          <w:szCs w:val="24"/>
        </w:rPr>
        <w:t xml:space="preserve">Personal Skills:</w:t>
      </w:r>
      <w:r>
        <w:rPr>
          <w:rFonts w:ascii="Arial" w:cs="Arial" w:eastAsia="Arial" w:hAnsi="Arial"/>
          <w:sz w:val="24"/>
          <w:szCs w:val="24"/>
        </w:rPr>
        <w:t xml:space="preserve"> Recognizing attitudes and behaviors of a successful student and employee; creating long-term and short-term goals; managing time efficiently; making decisions by comparing alternatives; developing self-awareness and accountability</w:t>
      </w:r>
    </w:p>
    <w:p>
      <w:pPr>
        <w:pStyle w:val="ListParagraph"/>
        <w:numPr>
          <w:ilvl w:val="0"/>
          <w:numId w:val="2"/>
        </w:numPr>
        <w:spacing w:after="80"/>
      </w:pPr>
      <w:r>
        <w:rPr>
          <w:rFonts w:ascii="Arial" w:cs="Arial" w:eastAsia="Arial" w:hAnsi="Arial"/>
          <w:b/>
          <w:bCs/>
          <w:sz w:val="24"/>
          <w:szCs w:val="24"/>
        </w:rPr>
        <w:t xml:space="preserve">Study and Test Skills:</w:t>
      </w:r>
      <w:r>
        <w:rPr>
          <w:rFonts w:ascii="Arial" w:cs="Arial" w:eastAsia="Arial" w:hAnsi="Arial"/>
          <w:sz w:val="24"/>
          <w:szCs w:val="24"/>
        </w:rPr>
        <w:t xml:space="preserve"> Identifying effective study skills; preparing study materials; note-taking strategies; effective test-taking strategies; organizing technical information</w:t>
      </w:r>
    </w:p>
    <w:p>
      <w:pPr>
        <w:pStyle w:val="ListParagraph"/>
        <w:numPr>
          <w:ilvl w:val="0"/>
          <w:numId w:val="2"/>
        </w:numPr>
        <w:spacing w:after="80"/>
      </w:pPr>
      <w:r>
        <w:rPr>
          <w:rFonts w:ascii="Arial" w:cs="Arial" w:eastAsia="Arial" w:hAnsi="Arial"/>
          <w:b/>
          <w:bCs/>
          <w:sz w:val="24"/>
          <w:szCs w:val="24"/>
        </w:rPr>
        <w:t xml:space="preserve">Interpersonal Skills and Group Dynamics:</w:t>
      </w:r>
      <w:r>
        <w:rPr>
          <w:rFonts w:ascii="Arial" w:cs="Arial" w:eastAsia="Arial" w:hAnsi="Arial"/>
          <w:sz w:val="24"/>
          <w:szCs w:val="24"/>
        </w:rPr>
        <w:t xml:space="preserve"> Demonstrating effective listening skills; characteristics of a good team member; negotiation skills; appreciating diversity in the workplace; maintaining a positive attitude</w:t>
      </w:r>
    </w:p>
    <w:p>
      <w:pPr>
        <w:pStyle w:val="ListParagraph"/>
        <w:numPr>
          <w:ilvl w:val="0"/>
          <w:numId w:val="2"/>
        </w:numPr>
        <w:spacing w:after="80"/>
      </w:pPr>
      <w:r>
        <w:rPr>
          <w:rFonts w:ascii="Arial" w:cs="Arial" w:eastAsia="Arial" w:hAnsi="Arial"/>
          <w:b/>
          <w:bCs/>
          <w:sz w:val="24"/>
          <w:szCs w:val="24"/>
        </w:rPr>
        <w:t xml:space="preserve">Workplace Skills:</w:t>
      </w:r>
      <w:r>
        <w:rPr>
          <w:rFonts w:ascii="Arial" w:cs="Arial" w:eastAsia="Arial" w:hAnsi="Arial"/>
          <w:sz w:val="24"/>
          <w:szCs w:val="24"/>
        </w:rPr>
        <w:t xml:space="preserve"> Describing a safe working environment; identifying desirable employee characteristics; understanding professional ethics in the technology industry</w:t>
      </w:r>
    </w:p>
    <w:p>
      <w:pPr>
        <w:pStyle w:val="ListParagraph"/>
        <w:numPr>
          <w:ilvl w:val="0"/>
          <w:numId w:val="2"/>
        </w:numPr>
        <w:spacing w:after="80"/>
      </w:pPr>
      <w:r>
        <w:rPr>
          <w:rFonts w:ascii="Arial" w:cs="Arial" w:eastAsia="Arial" w:hAnsi="Arial"/>
          <w:b/>
          <w:bCs/>
          <w:sz w:val="24"/>
          <w:szCs w:val="24"/>
        </w:rPr>
        <w:t xml:space="preserve">Career Planning:</w:t>
      </w:r>
      <w:r>
        <w:rPr>
          <w:rFonts w:ascii="Arial" w:cs="Arial" w:eastAsia="Arial" w:hAnsi="Arial"/>
          <w:sz w:val="24"/>
          <w:szCs w:val="24"/>
        </w:rPr>
        <w:t xml:space="preserve"> Evaluating career options in electronics, robotics, and automation; using career assessment tools to identify career paths; understanding labor market trends in technology fields</w:t>
      </w:r>
    </w:p>
    <w:p>
      <w:pPr>
        <w:pStyle w:val="ListParagraph"/>
        <w:numPr>
          <w:ilvl w:val="0"/>
          <w:numId w:val="2"/>
        </w:numPr>
        <w:spacing w:after="80"/>
      </w:pPr>
      <w:r>
        <w:rPr>
          <w:rFonts w:ascii="Arial" w:cs="Arial" w:eastAsia="Arial" w:hAnsi="Arial"/>
          <w:b/>
          <w:bCs/>
          <w:sz w:val="24"/>
          <w:szCs w:val="24"/>
        </w:rPr>
        <w:t xml:space="preserve">Job Readiness and Job Search:</w:t>
      </w:r>
      <w:r>
        <w:rPr>
          <w:rFonts w:ascii="Arial" w:cs="Arial" w:eastAsia="Arial" w:hAnsi="Arial"/>
          <w:sz w:val="24"/>
          <w:szCs w:val="24"/>
        </w:rPr>
        <w:t xml:space="preserve"> Identifying desirable personal characteristics for the work environment; steps in a job search; types of resumes; elements of a job application; steps in applying for a position</w:t>
      </w:r>
    </w:p>
    <w:p>
      <w:pPr>
        <w:pStyle w:val="Heading2"/>
        <w:spacing w:after="200" w:before="300"/>
      </w:pPr>
      <w:r>
        <w:rPr>
          <w:rFonts w:ascii="Arial" w:cs="Arial" w:eastAsia="Arial" w:hAnsi="Arial"/>
          <w:b/>
          <w:bCs/>
          <w:sz w:val="28"/>
          <w:szCs w:val="28"/>
        </w:rPr>
        <w:t xml:space="preserve">Academic Skills</w:t>
      </w:r>
    </w:p>
    <w:p>
      <w:pPr>
        <w:pStyle w:val="Heading3"/>
        <w:spacing w:after="100" w:before="200"/>
      </w:pPr>
      <w:r>
        <w:rPr>
          <w:rFonts w:ascii="Arial" w:cs="Arial" w:eastAsia="Arial" w:hAnsi="Arial"/>
          <w:b/>
          <w:bCs/>
          <w:sz w:val="24"/>
          <w:szCs w:val="24"/>
        </w:rPr>
        <w:t xml:space="preserve">Mathematics:</w:t>
      </w:r>
    </w:p>
    <w:p>
      <w:pPr>
        <w:pStyle w:val="ListParagraph"/>
        <w:numPr>
          <w:ilvl w:val="0"/>
          <w:numId w:val="2"/>
        </w:numPr>
        <w:spacing w:after="80"/>
      </w:pPr>
      <w:r>
        <w:rPr>
          <w:rFonts w:ascii="Arial" w:cs="Arial" w:eastAsia="Arial" w:hAnsi="Arial"/>
          <w:sz w:val="24"/>
          <w:szCs w:val="24"/>
        </w:rPr>
        <w:t xml:space="preserve">Interpret labor market data and salary statistics from the Bureau of Labor Statistics</w:t>
      </w:r>
    </w:p>
    <w:p>
      <w:pPr>
        <w:pStyle w:val="ListParagraph"/>
        <w:numPr>
          <w:ilvl w:val="0"/>
          <w:numId w:val="2"/>
        </w:numPr>
        <w:spacing w:after="80"/>
      </w:pPr>
      <w:r>
        <w:rPr>
          <w:rFonts w:ascii="Arial" w:cs="Arial" w:eastAsia="Arial" w:hAnsi="Arial"/>
          <w:sz w:val="24"/>
          <w:szCs w:val="24"/>
        </w:rPr>
        <w:t xml:space="preserve">Analyze trends in technology employment using graphs and charts</w:t>
      </w:r>
    </w:p>
    <w:p>
      <w:pPr>
        <w:pStyle w:val="ListParagraph"/>
        <w:numPr>
          <w:ilvl w:val="0"/>
          <w:numId w:val="2"/>
        </w:numPr>
        <w:spacing w:after="80"/>
      </w:pPr>
      <w:r>
        <w:rPr>
          <w:rFonts w:ascii="Arial" w:cs="Arial" w:eastAsia="Arial" w:hAnsi="Arial"/>
          <w:sz w:val="24"/>
          <w:szCs w:val="24"/>
        </w:rPr>
        <w:t xml:space="preserve">Calculate projected earnings and budget scenarios for technology careers</w:t>
      </w:r>
    </w:p>
    <w:p>
      <w:pPr>
        <w:pStyle w:val="Heading3"/>
        <w:spacing w:after="100" w:before="200"/>
      </w:pPr>
      <w:r>
        <w:rPr>
          <w:rFonts w:ascii="Arial" w:cs="Arial" w:eastAsia="Arial" w:hAnsi="Arial"/>
          <w:b/>
          <w:bCs/>
          <w:sz w:val="24"/>
          <w:szCs w:val="24"/>
        </w:rPr>
        <w:t xml:space="preserve">English Language Arts:</w:t>
      </w:r>
    </w:p>
    <w:p>
      <w:pPr>
        <w:pStyle w:val="ListParagraph"/>
        <w:numPr>
          <w:ilvl w:val="0"/>
          <w:numId w:val="2"/>
        </w:numPr>
        <w:spacing w:after="80"/>
      </w:pPr>
      <w:r>
        <w:rPr>
          <w:rFonts w:ascii="Arial" w:cs="Arial" w:eastAsia="Arial" w:hAnsi="Arial"/>
          <w:sz w:val="24"/>
          <w:szCs w:val="24"/>
        </w:rPr>
        <w:t xml:space="preserve">Speak informally presenting opinions and ideas about career goals</w:t>
      </w:r>
    </w:p>
    <w:p>
      <w:pPr>
        <w:pStyle w:val="ListParagraph"/>
        <w:numPr>
          <w:ilvl w:val="0"/>
          <w:numId w:val="2"/>
        </w:numPr>
        <w:spacing w:after="80"/>
      </w:pPr>
      <w:r>
        <w:rPr>
          <w:rFonts w:ascii="Arial" w:cs="Arial" w:eastAsia="Arial" w:hAnsi="Arial"/>
          <w:sz w:val="24"/>
          <w:szCs w:val="24"/>
        </w:rPr>
        <w:t xml:space="preserve">Read and discuss information about personal and professional development</w:t>
      </w:r>
    </w:p>
    <w:p>
      <w:pPr>
        <w:pStyle w:val="ListParagraph"/>
        <w:numPr>
          <w:ilvl w:val="0"/>
          <w:numId w:val="2"/>
        </w:numPr>
        <w:spacing w:after="80"/>
      </w:pPr>
      <w:r>
        <w:rPr>
          <w:rFonts w:ascii="Arial" w:cs="Arial" w:eastAsia="Arial" w:hAnsi="Arial"/>
          <w:sz w:val="24"/>
          <w:szCs w:val="24"/>
        </w:rPr>
        <w:t xml:space="preserve">Develop a professional resume with appropriate formatting and language</w:t>
      </w:r>
    </w:p>
    <w:p>
      <w:pPr>
        <w:pStyle w:val="Heading3"/>
        <w:spacing w:after="100" w:before="200"/>
      </w:pPr>
      <w:r>
        <w:rPr>
          <w:rFonts w:ascii="Arial" w:cs="Arial" w:eastAsia="Arial" w:hAnsi="Arial"/>
          <w:b/>
          <w:bCs/>
          <w:sz w:val="24"/>
          <w:szCs w:val="24"/>
        </w:rPr>
        <w:t xml:space="preserve">Science:</w:t>
      </w:r>
    </w:p>
    <w:p>
      <w:pPr>
        <w:pStyle w:val="ListParagraph"/>
        <w:numPr>
          <w:ilvl w:val="0"/>
          <w:numId w:val="2"/>
        </w:numPr>
        <w:spacing w:after="80"/>
      </w:pPr>
      <w:r>
        <w:rPr>
          <w:rFonts w:ascii="Arial" w:cs="Arial" w:eastAsia="Arial" w:hAnsi="Arial"/>
          <w:sz w:val="24"/>
          <w:szCs w:val="24"/>
        </w:rPr>
        <w:t xml:space="preserve">Identify scientific and technical principles that underpin careers in electronics and robotics</w:t>
      </w:r>
    </w:p>
    <w:p>
      <w:pPr>
        <w:pStyle w:val="ListParagraph"/>
        <w:numPr>
          <w:ilvl w:val="0"/>
          <w:numId w:val="2"/>
        </w:numPr>
        <w:spacing w:after="80"/>
      </w:pPr>
      <w:r>
        <w:rPr>
          <w:rFonts w:ascii="Arial" w:cs="Arial" w:eastAsia="Arial" w:hAnsi="Arial"/>
          <w:sz w:val="24"/>
          <w:szCs w:val="24"/>
        </w:rPr>
        <w:t xml:space="preserve">Understand how emerging technologies shape career opportunities in the field</w:t>
      </w:r>
    </w:p>
    <w:p>
      <w:pPr>
        <w:pStyle w:val="Heading2"/>
        <w:spacing w:after="200" w:before="300"/>
      </w:pPr>
      <w:r>
        <w:rPr>
          <w:rFonts w:ascii="Arial" w:cs="Arial" w:eastAsia="Arial" w:hAnsi="Arial"/>
          <w:b/>
          <w:bCs/>
          <w:sz w:val="28"/>
          <w:szCs w:val="28"/>
        </w:rPr>
        <w:t xml:space="preserve">CTE Skills</w:t>
      </w:r>
    </w:p>
    <w:p>
      <w:pPr>
        <w:pStyle w:val="ListParagraph"/>
        <w:numPr>
          <w:ilvl w:val="0"/>
          <w:numId w:val="2"/>
        </w:numPr>
        <w:spacing w:after="80"/>
      </w:pPr>
      <w:r>
        <w:rPr>
          <w:rFonts w:ascii="Arial" w:cs="Arial" w:eastAsia="Arial" w:hAnsi="Arial"/>
          <w:sz w:val="24"/>
          <w:szCs w:val="24"/>
        </w:rPr>
        <w:t xml:space="preserve">Recognize attitudes and behaviors of a successful student and employee</w:t>
      </w:r>
    </w:p>
    <w:p>
      <w:pPr>
        <w:pStyle w:val="ListParagraph"/>
        <w:numPr>
          <w:ilvl w:val="0"/>
          <w:numId w:val="2"/>
        </w:numPr>
        <w:spacing w:after="80"/>
      </w:pPr>
      <w:r>
        <w:rPr>
          <w:rFonts w:ascii="Arial" w:cs="Arial" w:eastAsia="Arial" w:hAnsi="Arial"/>
          <w:sz w:val="24"/>
          <w:szCs w:val="24"/>
        </w:rPr>
        <w:t xml:space="preserve">Create long-term and short-term professional development goals</w:t>
      </w:r>
    </w:p>
    <w:p>
      <w:pPr>
        <w:pStyle w:val="ListParagraph"/>
        <w:numPr>
          <w:ilvl w:val="0"/>
          <w:numId w:val="2"/>
        </w:numPr>
        <w:spacing w:after="80"/>
      </w:pPr>
      <w:r>
        <w:rPr>
          <w:rFonts w:ascii="Arial" w:cs="Arial" w:eastAsia="Arial" w:hAnsi="Arial"/>
          <w:sz w:val="24"/>
          <w:szCs w:val="24"/>
        </w:rPr>
        <w:t xml:space="preserve">Manage time efficiently using planning tools and strategies</w:t>
      </w:r>
    </w:p>
    <w:p>
      <w:pPr>
        <w:pStyle w:val="ListParagraph"/>
        <w:numPr>
          <w:ilvl w:val="0"/>
          <w:numId w:val="2"/>
        </w:numPr>
        <w:spacing w:after="80"/>
      </w:pPr>
      <w:r>
        <w:rPr>
          <w:rFonts w:ascii="Arial" w:cs="Arial" w:eastAsia="Arial" w:hAnsi="Arial"/>
          <w:sz w:val="24"/>
          <w:szCs w:val="24"/>
        </w:rPr>
        <w:t xml:space="preserve">Demonstrate effective listening and communication skills</w:t>
      </w:r>
    </w:p>
    <w:p>
      <w:pPr>
        <w:pStyle w:val="ListParagraph"/>
        <w:numPr>
          <w:ilvl w:val="0"/>
          <w:numId w:val="2"/>
        </w:numPr>
        <w:spacing w:after="80"/>
      </w:pPr>
      <w:r>
        <w:rPr>
          <w:rFonts w:ascii="Arial" w:cs="Arial" w:eastAsia="Arial" w:hAnsi="Arial"/>
          <w:sz w:val="24"/>
          <w:szCs w:val="24"/>
        </w:rPr>
        <w:t xml:space="preserve">Identify professional ethics applicable to the electronics and technology industry</w:t>
      </w:r>
    </w:p>
    <w:p>
      <w:pPr>
        <w:pStyle w:val="ListParagraph"/>
        <w:numPr>
          <w:ilvl w:val="0"/>
          <w:numId w:val="2"/>
        </w:numPr>
        <w:spacing w:after="80"/>
      </w:pPr>
      <w:r>
        <w:rPr>
          <w:rFonts w:ascii="Arial" w:cs="Arial" w:eastAsia="Arial" w:hAnsi="Arial"/>
          <w:sz w:val="24"/>
          <w:szCs w:val="24"/>
        </w:rPr>
        <w:t xml:space="preserve">Use career assessment tools (O*NET, Career Zone) to explore technology career paths</w:t>
      </w:r>
    </w:p>
    <w:p>
      <w:pPr>
        <w:pStyle w:val="ListParagraph"/>
        <w:numPr>
          <w:ilvl w:val="0"/>
          <w:numId w:val="2"/>
        </w:numPr>
        <w:spacing w:after="80"/>
      </w:pPr>
      <w:r>
        <w:rPr>
          <w:rFonts w:ascii="Arial" w:cs="Arial" w:eastAsia="Arial" w:hAnsi="Arial"/>
          <w:sz w:val="24"/>
          <w:szCs w:val="24"/>
        </w:rPr>
        <w:t xml:space="preserve">Prepare professional job application materials including a resume</w:t>
      </w:r>
    </w:p>
    <w:p>
      <w:pPr>
        <w:pStyle w:val="ListParagraph"/>
        <w:numPr>
          <w:ilvl w:val="0"/>
          <w:numId w:val="2"/>
        </w:numPr>
        <w:spacing w:after="80"/>
      </w:pPr>
      <w:r>
        <w:rPr>
          <w:rFonts w:ascii="Arial" w:cs="Arial" w:eastAsia="Arial" w:hAnsi="Arial"/>
          <w:sz w:val="24"/>
          <w:szCs w:val="24"/>
        </w:rPr>
        <w:t xml:space="preserve">Demonstrate negotiation skills and appreciation for workplace diversity</w:t>
      </w:r>
    </w:p>
    <w:p>
      <w:pPr>
        <w:pStyle w:val="Heading2"/>
        <w:spacing w:after="200" w:before="300"/>
      </w:pPr>
      <w:r>
        <w:rPr>
          <w:rFonts w:ascii="Arial" w:cs="Arial" w:eastAsia="Arial" w:hAnsi="Arial"/>
          <w:b/>
          <w:bCs/>
          <w:sz w:val="28"/>
          <w:szCs w:val="28"/>
        </w:rPr>
        <w:t xml:space="preserve">Standards &amp; Indicators</w:t>
      </w:r>
    </w:p>
    <w:p>
      <w:pPr>
        <w:pStyle w:val="Heading3"/>
        <w:spacing w:after="100" w:before="200"/>
      </w:pPr>
      <w:r>
        <w:rPr>
          <w:rFonts w:ascii="Arial" w:cs="Arial" w:eastAsia="Arial" w:hAnsi="Arial"/>
          <w:b/>
          <w:bCs/>
          <w:sz w:val="24"/>
          <w:szCs w:val="24"/>
        </w:rPr>
        <w:t xml:space="preserve">NY: NGLS: English Language Arts (2017)</w:t>
      </w:r>
    </w:p>
    <w:p>
      <w:pPr>
        <w:spacing w:after="120"/>
      </w:pPr>
      <w:r>
        <w:rPr>
          <w:rFonts w:ascii="Arial" w:cs="Arial" w:eastAsia="Arial" w:hAnsi="Arial"/>
          <w:b/>
          <w:bCs/>
          <w:sz w:val="24"/>
          <w:szCs w:val="24"/>
        </w:rPr>
        <w:t xml:space="preserve">NY: Grades 11-12</w:t>
      </w:r>
    </w:p>
    <w:p>
      <w:pPr>
        <w:pStyle w:val="ListParagraph"/>
        <w:numPr>
          <w:ilvl w:val="0"/>
          <w:numId w:val="2"/>
        </w:numPr>
        <w:spacing w:after="80"/>
      </w:pPr>
      <w:r>
        <w:rPr>
          <w:rFonts w:ascii="Arial" w:cs="Arial" w:eastAsia="Arial" w:hAnsi="Arial"/>
          <w:sz w:val="24"/>
          <w:szCs w:val="24"/>
        </w:rPr>
        <w:t xml:space="preserve">11-12R1: Cite strong and thorough textual evidence to support analysis of what the text says explicitly as well as inferences drawn from the text.</w:t>
      </w:r>
    </w:p>
    <w:p>
      <w:pPr>
        <w:pStyle w:val="ListParagraph"/>
        <w:numPr>
          <w:ilvl w:val="0"/>
          <w:numId w:val="2"/>
        </w:numPr>
        <w:spacing w:after="80"/>
      </w:pPr>
      <w:r>
        <w:rPr>
          <w:rFonts w:ascii="Arial" w:cs="Arial" w:eastAsia="Arial" w:hAnsi="Arial"/>
          <w:sz w:val="24"/>
          <w:szCs w:val="24"/>
        </w:rPr>
        <w:t xml:space="preserve">11-12SL1: Initiate and participate effectively in a range of collaborative discussions, building on others’ ideas and expressing their own clearly and persuasively.</w:t>
      </w:r>
    </w:p>
    <w:p>
      <w:pPr>
        <w:pStyle w:val="ListParagraph"/>
        <w:numPr>
          <w:ilvl w:val="0"/>
          <w:numId w:val="2"/>
        </w:numPr>
        <w:spacing w:after="80"/>
      </w:pPr>
      <w:r>
        <w:rPr>
          <w:rFonts w:ascii="Arial" w:cs="Arial" w:eastAsia="Arial" w:hAnsi="Arial"/>
          <w:sz w:val="24"/>
          <w:szCs w:val="24"/>
        </w:rPr>
        <w:t xml:space="preserve">11-12W2: Write informative/explanatory texts to examine and convey complex ideas clearly and accurately.</w:t>
      </w:r>
    </w:p>
    <w:p>
      <w:pPr>
        <w:pStyle w:val="Heading3"/>
        <w:spacing w:after="100" w:before="200"/>
      </w:pPr>
      <w:r>
        <w:rPr>
          <w:rFonts w:ascii="Arial" w:cs="Arial" w:eastAsia="Arial" w:hAnsi="Arial"/>
          <w:b/>
          <w:bCs/>
          <w:sz w:val="24"/>
          <w:szCs w:val="24"/>
        </w:rPr>
        <w:t xml:space="preserve">NY: NGLS: Literacy in History/Social Studies, Science, and Technical Subjects (2017)</w:t>
      </w:r>
    </w:p>
    <w:p>
      <w:pPr>
        <w:spacing w:after="120"/>
      </w:pPr>
      <w:r>
        <w:rPr>
          <w:rFonts w:ascii="Arial" w:cs="Arial" w:eastAsia="Arial" w:hAnsi="Arial"/>
          <w:b/>
          <w:bCs/>
          <w:sz w:val="24"/>
          <w:szCs w:val="24"/>
        </w:rPr>
        <w:t xml:space="preserve">NY: Grades 11-12</w:t>
      </w:r>
    </w:p>
    <w:p>
      <w:pPr>
        <w:pStyle w:val="ListParagraph"/>
        <w:numPr>
          <w:ilvl w:val="0"/>
          <w:numId w:val="2"/>
        </w:numPr>
        <w:spacing w:after="80"/>
      </w:pPr>
      <w:r>
        <w:rPr>
          <w:rFonts w:ascii="Arial" w:cs="Arial" w:eastAsia="Arial" w:hAnsi="Arial"/>
          <w:sz w:val="24"/>
          <w:szCs w:val="24"/>
        </w:rPr>
        <w:t xml:space="preserve">RST 2: Determine the central ideas or conclusions of a text; summarize complex concepts, processes, or information.</w:t>
      </w:r>
    </w:p>
    <w:p>
      <w:pPr>
        <w:pStyle w:val="ListParagraph"/>
        <w:numPr>
          <w:ilvl w:val="0"/>
          <w:numId w:val="2"/>
        </w:numPr>
        <w:spacing w:after="80"/>
      </w:pPr>
      <w:r>
        <w:rPr>
          <w:rFonts w:ascii="Arial" w:cs="Arial" w:eastAsia="Arial" w:hAnsi="Arial"/>
          <w:sz w:val="24"/>
          <w:szCs w:val="24"/>
        </w:rPr>
        <w:t xml:space="preserve">WHST 2: Write informative/explanatory texts, including the narration of technical processes.</w:t>
      </w:r>
    </w:p>
    <w:p>
      <w:pPr>
        <w:pStyle w:val="Heading3"/>
        <w:spacing w:after="100" w:before="200"/>
      </w:pPr>
      <w:r>
        <w:rPr>
          <w:rFonts w:ascii="Arial" w:cs="Arial" w:eastAsia="Arial" w:hAnsi="Arial"/>
          <w:b/>
          <w:bCs/>
          <w:sz w:val="24"/>
          <w:szCs w:val="24"/>
        </w:rPr>
        <w:t xml:space="preserve">NY: NGLS: Mathematics (2019)</w:t>
      </w:r>
    </w:p>
    <w:p>
      <w:pPr>
        <w:pStyle w:val="ListParagraph"/>
        <w:numPr>
          <w:ilvl w:val="0"/>
          <w:numId w:val="2"/>
        </w:numPr>
        <w:spacing w:after="80"/>
      </w:pPr>
      <w:r>
        <w:rPr>
          <w:rFonts w:ascii="Arial" w:cs="Arial" w:eastAsia="Arial" w:hAnsi="Arial"/>
          <w:sz w:val="24"/>
          <w:szCs w:val="24"/>
        </w:rPr>
        <w:t xml:space="preserve">AI-N.Q.1: Select quantities and use units as a way to interpret and guide the solution of multi-step problems.</w:t>
      </w:r>
    </w:p>
    <w:p>
      <w:pPr>
        <w:pStyle w:val="Heading3"/>
        <w:spacing w:after="100" w:before="200"/>
      </w:pPr>
      <w:r>
        <w:rPr>
          <w:rFonts w:ascii="Arial" w:cs="Arial" w:eastAsia="Arial" w:hAnsi="Arial"/>
          <w:b/>
          <w:bCs/>
          <w:sz w:val="24"/>
          <w:szCs w:val="24"/>
        </w:rPr>
        <w:t xml:space="preserve">NY: Career Development and Occupational Studies</w:t>
      </w:r>
    </w:p>
    <w:p>
      <w:pPr>
        <w:spacing w:after="120"/>
      </w:pPr>
      <w:r>
        <w:rPr>
          <w:rFonts w:ascii="Arial" w:cs="Arial" w:eastAsia="Arial" w:hAnsi="Arial"/>
          <w:b/>
          <w:bCs/>
          <w:sz w:val="24"/>
          <w:szCs w:val="24"/>
        </w:rPr>
        <w:t xml:space="preserve">NY: Commencement</w:t>
      </w:r>
    </w:p>
    <w:p>
      <w:pPr>
        <w:pStyle w:val="ListParagraph"/>
        <w:numPr>
          <w:ilvl w:val="0"/>
          <w:numId w:val="2"/>
        </w:numPr>
        <w:spacing w:after="80"/>
      </w:pPr>
      <w:r>
        <w:rPr>
          <w:rFonts w:ascii="Arial" w:cs="Arial" w:eastAsia="Arial" w:hAnsi="Arial"/>
          <w:sz w:val="24"/>
          <w:szCs w:val="24"/>
        </w:rPr>
        <w:t xml:space="preserve">Standard 1 — Career Development: Students will learn about the changing nature of the workplace, the value of education, and career planning.</w:t>
      </w:r>
    </w:p>
    <w:p>
      <w:pPr>
        <w:pStyle w:val="ListParagraph"/>
        <w:numPr>
          <w:ilvl w:val="0"/>
          <w:numId w:val="2"/>
        </w:numPr>
        <w:spacing w:after="80"/>
      </w:pPr>
      <w:r>
        <w:rPr>
          <w:rFonts w:ascii="Arial" w:cs="Arial" w:eastAsia="Arial" w:hAnsi="Arial"/>
          <w:sz w:val="24"/>
          <w:szCs w:val="24"/>
        </w:rPr>
        <w:t xml:space="preserve">Standard 3a — Universal Foundation Skills: Personal Qualities — Demonstrate responsibility, self-management, and integrity.</w:t>
      </w:r>
    </w:p>
    <w:p>
      <w:pPr>
        <w:pStyle w:val="Heading2"/>
        <w:spacing w:after="200" w:before="300"/>
      </w:pPr>
      <w:r>
        <w:rPr>
          <w:rFonts w:ascii="Arial" w:cs="Arial" w:eastAsia="Arial" w:hAnsi="Arial"/>
          <w:b/>
          <w:bCs/>
          <w:sz w:val="28"/>
          <w:szCs w:val="28"/>
        </w:rPr>
        <w:t xml:space="preserve">Assessments</w:t>
      </w:r>
    </w:p>
    <w:p>
      <w:pPr>
        <w:pStyle w:val="Heading3"/>
        <w:spacing w:after="100" w:before="200"/>
      </w:pPr>
      <w:r>
        <w:rPr>
          <w:rFonts w:ascii="Arial" w:cs="Arial" w:eastAsia="Arial" w:hAnsi="Arial"/>
          <w:b/>
          <w:bCs/>
          <w:sz w:val="24"/>
          <w:szCs w:val="24"/>
        </w:rPr>
        <w:t xml:space="preserve">Activities / Strategies</w:t>
      </w:r>
    </w:p>
    <w:p>
      <w:pPr>
        <w:spacing w:after="120"/>
      </w:pPr>
      <w:r>
        <w:rPr>
          <w:rFonts w:ascii="Arial" w:cs="Arial" w:eastAsia="Arial" w:hAnsi="Arial"/>
          <w:b/>
          <w:bCs/>
          <w:sz w:val="24"/>
          <w:szCs w:val="24"/>
        </w:rPr>
        <w:t xml:space="preserve">ELA</w:t>
      </w:r>
    </w:p>
    <w:p>
      <w:pPr>
        <w:pStyle w:val="ListParagraph"/>
        <w:numPr>
          <w:ilvl w:val="0"/>
          <w:numId w:val="2"/>
        </w:numPr>
        <w:spacing w:after="80"/>
      </w:pPr>
      <w:r>
        <w:rPr>
          <w:rFonts w:ascii="Arial" w:cs="Arial" w:eastAsia="Arial" w:hAnsi="Arial"/>
          <w:sz w:val="24"/>
          <w:szCs w:val="24"/>
        </w:rPr>
        <w:t xml:space="preserve">Students will read a packet on personal and professional development and summarize the central idea of the text</w:t>
      </w:r>
    </w:p>
    <w:p>
      <w:pPr>
        <w:pStyle w:val="ListParagraph"/>
        <w:numPr>
          <w:ilvl w:val="0"/>
          <w:numId w:val="2"/>
        </w:numPr>
        <w:spacing w:after="80"/>
      </w:pPr>
      <w:r>
        <w:rPr>
          <w:rFonts w:ascii="Arial" w:cs="Arial" w:eastAsia="Arial" w:hAnsi="Arial"/>
          <w:sz w:val="24"/>
          <w:szCs w:val="24"/>
        </w:rPr>
        <w:t xml:space="preserve">Students will determine the meaning of key words and phrases as they relate to personal and professional development</w:t>
      </w:r>
    </w:p>
    <w:p>
      <w:pPr>
        <w:pStyle w:val="ListParagraph"/>
        <w:numPr>
          <w:ilvl w:val="0"/>
          <w:numId w:val="2"/>
        </w:numPr>
        <w:spacing w:after="80"/>
      </w:pPr>
      <w:r>
        <w:rPr>
          <w:rFonts w:ascii="Arial" w:cs="Arial" w:eastAsia="Arial" w:hAnsi="Arial"/>
          <w:sz w:val="24"/>
          <w:szCs w:val="24"/>
        </w:rPr>
        <w:t xml:space="preserve">Students will create a resume and participate in a mock interview</w:t>
      </w:r>
    </w:p>
    <w:p>
      <w:pPr>
        <w:spacing w:after="120"/>
      </w:pPr>
      <w:r>
        <w:rPr>
          <w:rFonts w:ascii="Arial" w:cs="Arial" w:eastAsia="Arial" w:hAnsi="Arial"/>
          <w:b/>
          <w:bCs/>
          <w:sz w:val="24"/>
          <w:szCs w:val="24"/>
        </w:rPr>
        <w:t xml:space="preserve">MATH</w:t>
      </w:r>
    </w:p>
    <w:p>
      <w:pPr>
        <w:pStyle w:val="ListParagraph"/>
        <w:numPr>
          <w:ilvl w:val="0"/>
          <w:numId w:val="2"/>
        </w:numPr>
        <w:spacing w:after="80"/>
      </w:pPr>
      <w:r>
        <w:rPr>
          <w:rFonts w:ascii="Arial" w:cs="Arial" w:eastAsia="Arial" w:hAnsi="Arial"/>
          <w:sz w:val="24"/>
          <w:szCs w:val="24"/>
        </w:rPr>
        <w:t xml:space="preserve">Students will research salary ranges and employment projections for five technology careers using the Bureau of Labor Statistics website</w:t>
      </w:r>
    </w:p>
    <w:p>
      <w:pPr>
        <w:pStyle w:val="ListParagraph"/>
        <w:numPr>
          <w:ilvl w:val="0"/>
          <w:numId w:val="2"/>
        </w:numPr>
        <w:spacing w:after="80"/>
      </w:pPr>
      <w:r>
        <w:rPr>
          <w:rFonts w:ascii="Arial" w:cs="Arial" w:eastAsia="Arial" w:hAnsi="Arial"/>
          <w:sz w:val="24"/>
          <w:szCs w:val="24"/>
        </w:rPr>
        <w:t xml:space="preserve">Students will create a simple budget based on projected entry-level earnings in the electronics field</w:t>
      </w:r>
    </w:p>
    <w:p>
      <w:pPr>
        <w:spacing w:after="120"/>
      </w:pPr>
      <w:r>
        <w:rPr>
          <w:rFonts w:ascii="Arial" w:cs="Arial" w:eastAsia="Arial" w:hAnsi="Arial"/>
          <w:b/>
          <w:bCs/>
          <w:sz w:val="24"/>
          <w:szCs w:val="24"/>
        </w:rPr>
        <w:t xml:space="preserve">SCIENCE</w:t>
      </w:r>
    </w:p>
    <w:p>
      <w:pPr>
        <w:pStyle w:val="ListParagraph"/>
        <w:numPr>
          <w:ilvl w:val="0"/>
          <w:numId w:val="2"/>
        </w:numPr>
        <w:spacing w:after="80"/>
      </w:pPr>
      <w:r>
        <w:rPr>
          <w:rFonts w:ascii="Arial" w:cs="Arial" w:eastAsia="Arial" w:hAnsi="Arial"/>
          <w:sz w:val="24"/>
          <w:szCs w:val="24"/>
        </w:rPr>
        <w:t xml:space="preserve">Students will complete a career interest inventory identifying connections between scientific aptitudes and technology careers</w:t>
      </w:r>
    </w:p>
    <w:p>
      <w:pPr>
        <w:pStyle w:val="ListParagraph"/>
        <w:numPr>
          <w:ilvl w:val="0"/>
          <w:numId w:val="2"/>
        </w:numPr>
        <w:spacing w:after="80"/>
      </w:pPr>
      <w:r>
        <w:rPr>
          <w:rFonts w:ascii="Arial" w:cs="Arial" w:eastAsia="Arial" w:hAnsi="Arial"/>
          <w:sz w:val="24"/>
          <w:szCs w:val="24"/>
        </w:rPr>
        <w:t xml:space="preserve">Students will research how advances in electronics and robotics are creating new career opportunities</w:t>
      </w:r>
    </w:p>
    <w:p>
      <w:pPr>
        <w:pStyle w:val="Heading2"/>
        <w:spacing w:after="200" w:before="300"/>
      </w:pPr>
      <w:r>
        <w:rPr>
          <w:rFonts w:ascii="Arial" w:cs="Arial" w:eastAsia="Arial" w:hAnsi="Arial"/>
          <w:b/>
          <w:bCs/>
          <w:sz w:val="28"/>
          <w:szCs w:val="28"/>
        </w:rPr>
        <w:t xml:space="preserve">Resources</w:t>
      </w:r>
    </w:p>
    <w:p>
      <w:pPr>
        <w:pStyle w:val="ListParagraph"/>
        <w:numPr>
          <w:ilvl w:val="0"/>
          <w:numId w:val="2"/>
        </w:numPr>
        <w:spacing w:after="80"/>
      </w:pPr>
      <w:r>
        <w:rPr>
          <w:rFonts w:ascii="Arial" w:cs="Arial" w:eastAsia="Arial" w:hAnsi="Arial"/>
          <w:sz w:val="24"/>
          <w:szCs w:val="24"/>
        </w:rPr>
        <w:t xml:space="preserve">Career Safe Online (careersafeonline.com)</w:t>
      </w:r>
    </w:p>
    <w:p>
      <w:pPr>
        <w:pStyle w:val="ListParagraph"/>
        <w:numPr>
          <w:ilvl w:val="0"/>
          <w:numId w:val="2"/>
        </w:numPr>
        <w:spacing w:after="80"/>
      </w:pPr>
      <w:r>
        <w:rPr>
          <w:rFonts w:ascii="Arial" w:cs="Arial" w:eastAsia="Arial" w:hAnsi="Arial"/>
          <w:sz w:val="24"/>
          <w:szCs w:val="24"/>
        </w:rPr>
        <w:t xml:space="preserve">O*NET Online (onetonline.org)</w:t>
      </w:r>
    </w:p>
    <w:p>
      <w:pPr>
        <w:pStyle w:val="ListParagraph"/>
        <w:numPr>
          <w:ilvl w:val="0"/>
          <w:numId w:val="2"/>
        </w:numPr>
        <w:spacing w:after="80"/>
      </w:pPr>
      <w:r>
        <w:rPr>
          <w:rFonts w:ascii="Arial" w:cs="Arial" w:eastAsia="Arial" w:hAnsi="Arial"/>
          <w:sz w:val="24"/>
          <w:szCs w:val="24"/>
        </w:rPr>
        <w:t xml:space="preserve">Career Zone New York (careerzone.ny.gov)</w:t>
      </w:r>
    </w:p>
    <w:p>
      <w:pPr>
        <w:pStyle w:val="ListParagraph"/>
        <w:numPr>
          <w:ilvl w:val="0"/>
          <w:numId w:val="2"/>
        </w:numPr>
        <w:spacing w:after="80"/>
      </w:pPr>
      <w:r>
        <w:rPr>
          <w:rFonts w:ascii="Arial" w:cs="Arial" w:eastAsia="Arial" w:hAnsi="Arial"/>
          <w:sz w:val="24"/>
          <w:szCs w:val="24"/>
        </w:rPr>
        <w:t xml:space="preserve">Bureau of Labor Statistics Occupational Outlook Handbook (bls.gov)</w:t>
      </w:r>
    </w:p>
    <w:p>
      <w:pPr>
        <w:pStyle w:val="ListParagraph"/>
        <w:numPr>
          <w:ilvl w:val="0"/>
          <w:numId w:val="2"/>
        </w:numPr>
        <w:spacing w:after="80"/>
      </w:pPr>
      <w:r>
        <w:rPr>
          <w:rFonts w:ascii="Arial" w:cs="Arial" w:eastAsia="Arial" w:hAnsi="Arial"/>
          <w:sz w:val="24"/>
          <w:szCs w:val="24"/>
        </w:rPr>
        <w:t xml:space="preserve">Indeed.com for job posting analysis</w:t>
      </w:r>
    </w:p>
    <w:p>
      <w:pPr>
        <w:pStyle w:val="ListParagraph"/>
        <w:numPr>
          <w:ilvl w:val="0"/>
          <w:numId w:val="2"/>
        </w:numPr>
        <w:spacing w:after="80"/>
      </w:pPr>
      <w:r>
        <w:rPr>
          <w:rFonts w:ascii="Arial" w:cs="Arial" w:eastAsia="Arial" w:hAnsi="Arial"/>
          <w:sz w:val="24"/>
          <w:szCs w:val="24"/>
        </w:rPr>
        <w:t xml:space="preserve">SkillsUSA Professional Development Program (PDP) materials</w:t>
      </w:r>
    </w:p>
    <w:p>
      <w:pPr>
        <w:pStyle w:val="ListParagraph"/>
        <w:numPr>
          <w:ilvl w:val="0"/>
          <w:numId w:val="2"/>
        </w:numPr>
        <w:spacing w:after="80"/>
      </w:pPr>
      <w:r>
        <w:rPr>
          <w:rFonts w:ascii="Arial" w:cs="Arial" w:eastAsia="Arial" w:hAnsi="Arial"/>
          <w:sz w:val="24"/>
          <w:szCs w:val="24"/>
        </w:rPr>
        <w:t xml:space="preserve">Resume writing templates and examples</w:t>
      </w:r>
    </w:p>
    <w:p>
      <w:pPr>
        <w:pStyle w:val="ListParagraph"/>
        <w:numPr>
          <w:ilvl w:val="0"/>
          <w:numId w:val="2"/>
        </w:numPr>
        <w:spacing w:after="80"/>
      </w:pPr>
      <w:r>
        <w:rPr>
          <w:rFonts w:ascii="Arial" w:cs="Arial" w:eastAsia="Arial" w:hAnsi="Arial"/>
          <w:sz w:val="24"/>
          <w:szCs w:val="24"/>
        </w:rPr>
        <w:t xml:space="preserve">National Coalition for Advanced Manufacturing (NACFAM) Standards reference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2026-04-27T15:02:06.997Z</dcterms:created>
  <dcterms:modified xsi:type="dcterms:W3CDTF">2026-04-27T15:02:06.997Z</dcterms:modified>
</cp:coreProperties>
</file>

<file path=docProps/custom.xml><?xml version="1.0" encoding="utf-8"?>
<Properties xmlns="http://schemas.openxmlformats.org/officeDocument/2006/custom-properties" xmlns:vt="http://schemas.openxmlformats.org/officeDocument/2006/docPropsVTypes"/>
</file>